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7c31b2823c44c21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563bc87d5eda49bb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7f95a38650f44b7e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55dbae580499444f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Juniors 1 Solos male - Samba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357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Gabriele PIRAS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209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Marco MASI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Cristian TOZZETTI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674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Edoardo SORU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292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Riccardo MICHELLI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Marco RUFFO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Vito SALVATORE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Ludovico GRANIERI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Samba (S)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357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1 2 1 2 3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209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2 3 3 5 5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618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3 4 2 4 4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674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6 5 4 1 1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292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4 7 7 3 2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30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5 6 8 6 6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40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7 1 5 8 8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400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8 8 6 7 7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0644cae60121473e" /><Relationship Type="http://schemas.openxmlformats.org/officeDocument/2006/relationships/footer" Target="/word/footer1.xml" Id="R563bc87d5eda49bb" /><Relationship Type="http://schemas.openxmlformats.org/officeDocument/2006/relationships/image" Target="/media/image.jpg" Id="R7f95a38650f44b7e" /><Relationship Type="http://schemas.openxmlformats.org/officeDocument/2006/relationships/image" Target="/media/image2.jpg" Id="R55dbae580499444f" /></Relationships>
</file>